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8575" w14:textId="04DF0F5E" w:rsidR="00F97CCD" w:rsidRPr="00F97CCD" w:rsidRDefault="00F97CCD" w:rsidP="00F97CCD">
      <w:pPr>
        <w:spacing w:after="200" w:line="276" w:lineRule="auto"/>
        <w:jc w:val="right"/>
        <w:rPr>
          <w:rFonts w:eastAsiaTheme="minorHAnsi" w:cstheme="minorBidi"/>
          <w:b/>
          <w:color w:val="198282"/>
          <w:sz w:val="52"/>
          <w:szCs w:val="44"/>
          <w:lang w:eastAsia="en-US"/>
        </w:rPr>
      </w:pPr>
      <w:r w:rsidRPr="00F97CCD">
        <w:rPr>
          <w:rFonts w:ascii="Trebuchet MS" w:eastAsiaTheme="minorHAnsi" w:hAnsi="Trebuchet MS" w:cstheme="minorBidi"/>
          <w:b/>
          <w:noProof/>
          <w:color w:val="C94736"/>
          <w:sz w:val="44"/>
          <w:szCs w:val="44"/>
        </w:rPr>
        <w:drawing>
          <wp:anchor distT="0" distB="0" distL="114300" distR="114300" simplePos="0" relativeHeight="251659264" behindDoc="0" locked="0" layoutInCell="1" allowOverlap="1" wp14:anchorId="148C858C" wp14:editId="148C858D">
            <wp:simplePos x="0" y="0"/>
            <wp:positionH relativeFrom="column">
              <wp:posOffset>-4445</wp:posOffset>
            </wp:positionH>
            <wp:positionV relativeFrom="paragraph">
              <wp:posOffset>5080</wp:posOffset>
            </wp:positionV>
            <wp:extent cx="1464310" cy="743585"/>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Communicatie\Logo's\AlleLogos_LOGOs_DEF\BASELINE\LOGO_OOSTBRABANT\rgb\LOGO_OOSTBRABAN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431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CCD">
        <w:rPr>
          <w:rFonts w:ascii="Trebuchet MS" w:eastAsiaTheme="minorHAnsi" w:hAnsi="Trebuchet MS" w:cstheme="minorBidi"/>
          <w:b/>
          <w:color w:val="C94736"/>
          <w:sz w:val="44"/>
          <w:szCs w:val="44"/>
          <w:lang w:eastAsia="en-US"/>
        </w:rPr>
        <w:t xml:space="preserve"> </w:t>
      </w:r>
      <w:proofErr w:type="spellStart"/>
      <w:r w:rsidR="007D6444">
        <w:rPr>
          <w:rFonts w:eastAsiaTheme="minorHAnsi" w:cstheme="minorBidi"/>
          <w:b/>
          <w:color w:val="198282"/>
          <w:sz w:val="36"/>
          <w:szCs w:val="44"/>
          <w:lang w:eastAsia="en-US"/>
        </w:rPr>
        <w:t>Werelddag</w:t>
      </w:r>
      <w:proofErr w:type="spellEnd"/>
      <w:r w:rsidR="007D6444">
        <w:rPr>
          <w:rFonts w:eastAsiaTheme="minorHAnsi" w:cstheme="minorBidi"/>
          <w:b/>
          <w:color w:val="198282"/>
          <w:sz w:val="36"/>
          <w:szCs w:val="44"/>
          <w:lang w:eastAsia="en-US"/>
        </w:rPr>
        <w:t xml:space="preserve"> zonder </w:t>
      </w:r>
      <w:r w:rsidR="00B231D2">
        <w:rPr>
          <w:rFonts w:eastAsiaTheme="minorHAnsi" w:cstheme="minorBidi"/>
          <w:b/>
          <w:color w:val="198282"/>
          <w:sz w:val="36"/>
          <w:szCs w:val="44"/>
          <w:lang w:eastAsia="en-US"/>
        </w:rPr>
        <w:t>T</w:t>
      </w:r>
      <w:r w:rsidR="007D6444">
        <w:rPr>
          <w:rFonts w:eastAsiaTheme="minorHAnsi" w:cstheme="minorBidi"/>
          <w:b/>
          <w:color w:val="198282"/>
          <w:sz w:val="36"/>
          <w:szCs w:val="44"/>
          <w:lang w:eastAsia="en-US"/>
        </w:rPr>
        <w:t>abak</w:t>
      </w:r>
      <w:r w:rsidRPr="00F97CCD">
        <w:rPr>
          <w:rFonts w:eastAsiaTheme="minorHAnsi" w:cstheme="minorBidi"/>
          <w:b/>
          <w:color w:val="198282"/>
          <w:sz w:val="36"/>
          <w:szCs w:val="44"/>
          <w:lang w:eastAsia="en-US"/>
        </w:rPr>
        <w:t xml:space="preserve"> </w:t>
      </w:r>
    </w:p>
    <w:p w14:paraId="148C8576" w14:textId="26E19C57" w:rsidR="00F97CCD" w:rsidRPr="00F97CCD" w:rsidRDefault="00F97CCD" w:rsidP="00F97CCD">
      <w:pPr>
        <w:spacing w:after="200" w:line="276" w:lineRule="auto"/>
        <w:jc w:val="right"/>
        <w:rPr>
          <w:rFonts w:eastAsiaTheme="minorHAnsi" w:cstheme="minorBidi"/>
          <w:b/>
          <w:color w:val="198282"/>
          <w:sz w:val="44"/>
          <w:szCs w:val="44"/>
          <w:lang w:eastAsia="en-US"/>
        </w:rPr>
      </w:pPr>
      <w:r w:rsidRPr="00F97CCD">
        <w:rPr>
          <w:rFonts w:eastAsiaTheme="minorHAnsi" w:cstheme="minorBidi"/>
          <w:noProof/>
          <w:color w:val="198282"/>
          <w:szCs w:val="22"/>
        </w:rPr>
        <w:t>[</w:t>
      </w:r>
      <w:r w:rsidR="007D6444">
        <w:rPr>
          <w:rFonts w:eastAsiaTheme="minorHAnsi" w:cstheme="minorBidi"/>
          <w:noProof/>
          <w:color w:val="198282"/>
          <w:szCs w:val="22"/>
        </w:rPr>
        <w:t>Rookstop</w:t>
      </w:r>
      <w:r w:rsidRPr="00F97CCD">
        <w:rPr>
          <w:rFonts w:eastAsiaTheme="minorHAnsi" w:cstheme="minorBidi"/>
          <w:noProof/>
          <w:color w:val="198282"/>
          <w:szCs w:val="22"/>
        </w:rPr>
        <w:t>]</w:t>
      </w:r>
    </w:p>
    <w:p w14:paraId="148C8577" w14:textId="77777777" w:rsidR="00F97CCD" w:rsidRPr="00F97CCD" w:rsidRDefault="000C6FA6" w:rsidP="00F97CCD">
      <w:pPr>
        <w:spacing w:line="276" w:lineRule="auto"/>
        <w:jc w:val="center"/>
        <w:rPr>
          <w:rFonts w:ascii="Trebuchet MS" w:eastAsiaTheme="minorHAnsi" w:hAnsi="Trebuchet MS" w:cstheme="minorBidi"/>
          <w:szCs w:val="22"/>
          <w:lang w:eastAsia="en-US"/>
        </w:rPr>
      </w:pPr>
      <w:r>
        <w:rPr>
          <w:rFonts w:ascii="Trebuchet MS" w:eastAsiaTheme="minorHAnsi" w:hAnsi="Trebuchet MS" w:cstheme="minorBidi"/>
          <w:color w:val="198282"/>
          <w:szCs w:val="22"/>
          <w:lang w:val="en-GB" w:eastAsia="en-US"/>
        </w:rPr>
        <w:pict w14:anchorId="148C858E">
          <v:rect id="_x0000_i1025" style="width:453.6pt;height:1.8pt;mso-position-vertical:absolute" o:hralign="center" o:hrstd="t" o:hrnoshade="t" o:hr="t" fillcolor="#198282" stroked="f"/>
        </w:pict>
      </w:r>
    </w:p>
    <w:p w14:paraId="148C8578" w14:textId="4BFE66F0" w:rsidR="00F97CCD" w:rsidRPr="00F97CCD" w:rsidRDefault="00F97CCD" w:rsidP="00F97CCD">
      <w:pPr>
        <w:rPr>
          <w:rFonts w:ascii="Trebuchet MS" w:eastAsia="Times New Roman" w:hAnsi="Trebuchet MS" w:cs="Lucida Sans Unicode"/>
          <w:szCs w:val="22"/>
          <w:lang w:val="nl-NL" w:eastAsia="nl-NL"/>
        </w:rPr>
      </w:pPr>
    </w:p>
    <w:p w14:paraId="148C8579" w14:textId="79BFD50F" w:rsidR="00B34A0B" w:rsidRDefault="00B231D2" w:rsidP="00C306C3">
      <w:pPr>
        <w:rPr>
          <w:rFonts w:eastAsiaTheme="minorHAnsi" w:cstheme="minorBidi"/>
          <w:b/>
          <w:szCs w:val="22"/>
          <w:lang w:eastAsia="en-US"/>
        </w:rPr>
      </w:pPr>
      <w:r w:rsidRPr="00DB17D2">
        <w:rPr>
          <w:noProof/>
          <w:highlight w:val="yellow"/>
        </w:rPr>
        <w:drawing>
          <wp:anchor distT="0" distB="0" distL="114300" distR="114300" simplePos="0" relativeHeight="251660288" behindDoc="1" locked="0" layoutInCell="1" allowOverlap="1" wp14:anchorId="148C858F" wp14:editId="0A1CC30F">
            <wp:simplePos x="0" y="0"/>
            <wp:positionH relativeFrom="margin">
              <wp:align>right</wp:align>
            </wp:positionH>
            <wp:positionV relativeFrom="paragraph">
              <wp:posOffset>60325</wp:posOffset>
            </wp:positionV>
            <wp:extent cx="2005965" cy="2837510"/>
            <wp:effectExtent l="0" t="0" r="0" b="0"/>
            <wp:wrapTight wrapText="bothSides">
              <wp:wrapPolygon edited="0">
                <wp:start x="1436" y="2030"/>
                <wp:lineTo x="1026" y="2756"/>
                <wp:lineTo x="821" y="16969"/>
                <wp:lineTo x="1641" y="18129"/>
                <wp:lineTo x="19692" y="18129"/>
                <wp:lineTo x="20718" y="16679"/>
                <wp:lineTo x="20308" y="2756"/>
                <wp:lineTo x="19897" y="2030"/>
                <wp:lineTo x="1436" y="203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05965" cy="2837510"/>
                    </a:xfrm>
                    <a:prstGeom prst="rect">
                      <a:avLst/>
                    </a:prstGeom>
                    <a:noFill/>
                  </pic:spPr>
                </pic:pic>
              </a:graphicData>
            </a:graphic>
            <wp14:sizeRelH relativeFrom="margin">
              <wp14:pctWidth>0</wp14:pctWidth>
            </wp14:sizeRelH>
            <wp14:sizeRelV relativeFrom="margin">
              <wp14:pctHeight>0</wp14:pctHeight>
            </wp14:sizeRelV>
          </wp:anchor>
        </w:drawing>
      </w:r>
      <w:r w:rsidR="002410EC" w:rsidRPr="00DB17D2">
        <w:rPr>
          <w:rFonts w:eastAsiaTheme="minorHAnsi" w:cstheme="minorBidi"/>
          <w:b/>
          <w:szCs w:val="22"/>
          <w:highlight w:val="yellow"/>
          <w:lang w:eastAsia="en-US"/>
        </w:rPr>
        <w:t>ARTIKEL GEZONDHEIDSVOORDELEN</w:t>
      </w:r>
    </w:p>
    <w:p w14:paraId="000EE13D" w14:textId="77777777" w:rsidR="002410EC" w:rsidRDefault="002410EC" w:rsidP="00C306C3">
      <w:pPr>
        <w:rPr>
          <w:rFonts w:eastAsiaTheme="minorHAnsi" w:cstheme="minorBidi"/>
          <w:b/>
          <w:szCs w:val="22"/>
          <w:lang w:eastAsia="en-US"/>
        </w:rPr>
      </w:pPr>
    </w:p>
    <w:p w14:paraId="4C77403C" w14:textId="77777777" w:rsidR="00B231D2" w:rsidRPr="00B231D2" w:rsidRDefault="00B231D2" w:rsidP="00B231D2">
      <w:pPr>
        <w:spacing w:after="160" w:line="259" w:lineRule="auto"/>
        <w:jc w:val="both"/>
        <w:rPr>
          <w:rFonts w:eastAsia="Aptos" w:cs="Times New Roman"/>
          <w:szCs w:val="22"/>
          <w:lang w:eastAsia="en-US"/>
        </w:rPr>
      </w:pPr>
      <w:r w:rsidRPr="00B231D2">
        <w:rPr>
          <w:rFonts w:eastAsia="Aptos" w:cs="Times New Roman"/>
          <w:szCs w:val="22"/>
          <w:lang w:eastAsia="en-US"/>
        </w:rPr>
        <w:t xml:space="preserve">Op 31 mei, is het </w:t>
      </w:r>
      <w:proofErr w:type="spellStart"/>
      <w:r w:rsidRPr="00B231D2">
        <w:rPr>
          <w:rFonts w:eastAsia="Aptos" w:cs="Times New Roman"/>
          <w:szCs w:val="22"/>
          <w:lang w:eastAsia="en-US"/>
        </w:rPr>
        <w:t>Werelddag</w:t>
      </w:r>
      <w:proofErr w:type="spellEnd"/>
      <w:r w:rsidRPr="00B231D2">
        <w:rPr>
          <w:rFonts w:eastAsia="Aptos" w:cs="Times New Roman"/>
          <w:szCs w:val="22"/>
          <w:lang w:eastAsia="en-US"/>
        </w:rPr>
        <w:t xml:space="preserve"> zonder Tabak. Op die dag staan we even stil bij de negatieve effecten van roken op de gezondheid. Roken is nog steeds de belangrijkste vermijdbare oorzaak van ziekte en sterfte. De meeste rokers hebben spijt dat ze er ooit mee begonnen zijn en willen er weer van af. Dat is geen simpele klus, want roken is een hevige verslaving.</w:t>
      </w:r>
    </w:p>
    <w:p w14:paraId="15E82AAC" w14:textId="77777777" w:rsidR="00B231D2" w:rsidRPr="00B231D2" w:rsidRDefault="00B231D2" w:rsidP="00B231D2">
      <w:pPr>
        <w:spacing w:after="160" w:line="259" w:lineRule="auto"/>
        <w:jc w:val="both"/>
        <w:rPr>
          <w:rFonts w:eastAsia="Aptos" w:cs="Times New Roman"/>
          <w:szCs w:val="22"/>
          <w:lang w:eastAsia="en-US"/>
        </w:rPr>
      </w:pPr>
      <w:r w:rsidRPr="00B231D2">
        <w:rPr>
          <w:rFonts w:eastAsia="Aptos" w:cs="Times New Roman"/>
          <w:szCs w:val="22"/>
          <w:lang w:eastAsia="en-US"/>
        </w:rPr>
        <w:t>Nochtans levert stoppen met roken heel wat gezondheidswinst op. Hieronder vind je een overzicht van alle voordelen die stoppen met roken met zich meebrengt.</w:t>
      </w:r>
    </w:p>
    <w:p w14:paraId="1DFC8316" w14:textId="300C496E" w:rsidR="00B231D2" w:rsidRPr="0044423F" w:rsidRDefault="00B231D2" w:rsidP="0044423F">
      <w:pPr>
        <w:pStyle w:val="Lijstalinea"/>
        <w:numPr>
          <w:ilvl w:val="0"/>
          <w:numId w:val="2"/>
        </w:numPr>
        <w:spacing w:after="120" w:line="256" w:lineRule="auto"/>
        <w:jc w:val="both"/>
        <w:rPr>
          <w:rFonts w:eastAsia="Aptos" w:cs="Aptos"/>
          <w:szCs w:val="22"/>
          <w:lang w:eastAsia="en-US"/>
        </w:rPr>
      </w:pPr>
      <w:r w:rsidRPr="0044423F">
        <w:rPr>
          <w:rFonts w:eastAsia="Aptos" w:cs="Aptos"/>
          <w:szCs w:val="22"/>
          <w:lang w:eastAsia="en-US"/>
        </w:rPr>
        <w:t xml:space="preserve">Na 8 uur komt de hoeveelheid zuurstof in je bloed weer op normaal niveau. </w:t>
      </w:r>
    </w:p>
    <w:p w14:paraId="05C7DF80" w14:textId="3EC9CC34" w:rsidR="00B231D2" w:rsidRPr="0044423F" w:rsidRDefault="00B231D2" w:rsidP="0044423F">
      <w:pPr>
        <w:pStyle w:val="Lijstalinea"/>
        <w:numPr>
          <w:ilvl w:val="0"/>
          <w:numId w:val="2"/>
        </w:numPr>
        <w:spacing w:after="120" w:line="256" w:lineRule="auto"/>
        <w:jc w:val="both"/>
        <w:rPr>
          <w:rFonts w:eastAsia="Aptos" w:cs="Aptos"/>
          <w:szCs w:val="22"/>
          <w:lang w:eastAsia="en-US"/>
        </w:rPr>
      </w:pPr>
      <w:r w:rsidRPr="0044423F">
        <w:rPr>
          <w:rFonts w:eastAsia="Aptos" w:cs="Aptos"/>
          <w:szCs w:val="22"/>
          <w:lang w:eastAsia="en-US"/>
        </w:rPr>
        <w:t>Na 24 uur beginnen je longen aan de grote schoonmaak, waardoor je tijdelijk slijm ophoest.</w:t>
      </w:r>
    </w:p>
    <w:p w14:paraId="2CFA4E45" w14:textId="23538D4E" w:rsidR="00B231D2" w:rsidRPr="0044423F" w:rsidRDefault="00B231D2" w:rsidP="0044423F">
      <w:pPr>
        <w:pStyle w:val="Lijstalinea"/>
        <w:numPr>
          <w:ilvl w:val="0"/>
          <w:numId w:val="2"/>
        </w:numPr>
        <w:spacing w:after="120" w:line="256" w:lineRule="auto"/>
        <w:jc w:val="both"/>
        <w:rPr>
          <w:rFonts w:eastAsia="Aptos" w:cs="Aptos"/>
          <w:szCs w:val="22"/>
          <w:lang w:eastAsia="en-US"/>
        </w:rPr>
      </w:pPr>
      <w:r w:rsidRPr="0044423F">
        <w:rPr>
          <w:rFonts w:eastAsia="Aptos" w:cs="Aptos"/>
          <w:szCs w:val="22"/>
          <w:lang w:eastAsia="en-US"/>
        </w:rPr>
        <w:t xml:space="preserve">Na 2 dagen ruik en proef je beter. </w:t>
      </w:r>
    </w:p>
    <w:p w14:paraId="2D167ACA" w14:textId="13F95911" w:rsidR="00B231D2" w:rsidRPr="0044423F" w:rsidRDefault="00B231D2" w:rsidP="0044423F">
      <w:pPr>
        <w:pStyle w:val="Lijstalinea"/>
        <w:numPr>
          <w:ilvl w:val="0"/>
          <w:numId w:val="2"/>
        </w:numPr>
        <w:spacing w:after="120" w:line="256" w:lineRule="auto"/>
        <w:jc w:val="both"/>
        <w:rPr>
          <w:rFonts w:eastAsia="Aptos" w:cs="Aptos"/>
          <w:szCs w:val="22"/>
          <w:lang w:eastAsia="en-US"/>
        </w:rPr>
      </w:pPr>
      <w:r w:rsidRPr="0044423F">
        <w:rPr>
          <w:rFonts w:eastAsia="Aptos" w:cs="Aptos"/>
          <w:szCs w:val="22"/>
          <w:lang w:eastAsia="en-US"/>
        </w:rPr>
        <w:t>Na 3 dagen kan je gemakkelijker ademen en verbetert je longcapaciteit.</w:t>
      </w:r>
    </w:p>
    <w:p w14:paraId="62654828" w14:textId="00E608E8" w:rsidR="00B231D2" w:rsidRPr="0044423F" w:rsidRDefault="00B231D2" w:rsidP="0044423F">
      <w:pPr>
        <w:pStyle w:val="Lijstalinea"/>
        <w:numPr>
          <w:ilvl w:val="0"/>
          <w:numId w:val="2"/>
        </w:numPr>
        <w:spacing w:after="120" w:line="256" w:lineRule="auto"/>
        <w:jc w:val="both"/>
        <w:rPr>
          <w:rFonts w:eastAsia="Aptos" w:cs="Aptos"/>
          <w:szCs w:val="22"/>
          <w:lang w:eastAsia="en-US"/>
        </w:rPr>
      </w:pPr>
      <w:r w:rsidRPr="0044423F">
        <w:rPr>
          <w:rFonts w:eastAsia="Aptos" w:cs="Aptos"/>
          <w:szCs w:val="22"/>
          <w:lang w:eastAsia="en-US"/>
        </w:rPr>
        <w:t>Na 2 weken verbeteren je conditie en uithoudingsvermogen. Ook je huid krijgt weer een gezondere kleur.</w:t>
      </w:r>
    </w:p>
    <w:p w14:paraId="628E15A6" w14:textId="77777777" w:rsidR="00B231D2" w:rsidRPr="0044423F" w:rsidRDefault="00B231D2" w:rsidP="0044423F">
      <w:pPr>
        <w:pStyle w:val="Lijstalinea"/>
        <w:numPr>
          <w:ilvl w:val="0"/>
          <w:numId w:val="2"/>
        </w:numPr>
        <w:spacing w:after="120" w:line="256" w:lineRule="auto"/>
        <w:jc w:val="both"/>
        <w:rPr>
          <w:rFonts w:eastAsia="Aptos" w:cs="Aptos"/>
          <w:szCs w:val="22"/>
          <w:lang w:eastAsia="en-US"/>
        </w:rPr>
      </w:pPr>
      <w:r w:rsidRPr="0044423F">
        <w:rPr>
          <w:rFonts w:eastAsia="Aptos" w:cs="Aptos"/>
          <w:szCs w:val="22"/>
          <w:lang w:eastAsia="en-US"/>
        </w:rPr>
        <w:t xml:space="preserve">Na 1 jaar is het risico op hart- en vaatziekten gehalveerd. </w:t>
      </w:r>
    </w:p>
    <w:p w14:paraId="148C8584" w14:textId="77777777" w:rsidR="00B34A0B" w:rsidRDefault="00B34A0B">
      <w:pPr>
        <w:rPr>
          <w:rFonts w:eastAsiaTheme="minorHAnsi" w:cstheme="minorBidi"/>
          <w:b/>
          <w:szCs w:val="22"/>
          <w:lang w:eastAsia="en-US"/>
        </w:rPr>
      </w:pPr>
    </w:p>
    <w:p w14:paraId="3A3E0EB8" w14:textId="4854C5D9" w:rsidR="00DB17D2" w:rsidRDefault="00DB17D2">
      <w:pPr>
        <w:rPr>
          <w:rFonts w:eastAsiaTheme="minorHAnsi" w:cstheme="minorBidi"/>
          <w:b/>
          <w:szCs w:val="22"/>
          <w:lang w:eastAsia="en-US"/>
        </w:rPr>
      </w:pPr>
      <w:r>
        <w:rPr>
          <w:rFonts w:eastAsiaTheme="minorHAnsi" w:cstheme="minorBidi"/>
          <w:b/>
          <w:noProof/>
          <w:szCs w:val="22"/>
          <w:lang w:eastAsia="en-US"/>
        </w:rPr>
        <w:drawing>
          <wp:inline distT="0" distB="0" distL="0" distR="0" wp14:anchorId="6EF2F296" wp14:editId="13160A9A">
            <wp:extent cx="2423160" cy="1615440"/>
            <wp:effectExtent l="0" t="0" r="0" b="3810"/>
            <wp:docPr id="71880820" name="Afbeelding 1" descr="Afbeelding met persoon, hemel, buitenshuis, ving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0820" name="Afbeelding 1" descr="Afbeelding met persoon, hemel, buitenshuis, vinger&#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3390" cy="1615593"/>
                    </a:xfrm>
                    <a:prstGeom prst="rect">
                      <a:avLst/>
                    </a:prstGeom>
                  </pic:spPr>
                </pic:pic>
              </a:graphicData>
            </a:graphic>
          </wp:inline>
        </w:drawing>
      </w:r>
    </w:p>
    <w:p w14:paraId="7736DEE2" w14:textId="77777777" w:rsidR="00DB17D2" w:rsidRDefault="00DB17D2">
      <w:pPr>
        <w:spacing w:after="200" w:line="276" w:lineRule="auto"/>
        <w:rPr>
          <w:rFonts w:eastAsiaTheme="minorHAnsi" w:cstheme="minorBidi"/>
          <w:b/>
          <w:szCs w:val="22"/>
          <w:lang w:eastAsia="en-US"/>
        </w:rPr>
      </w:pPr>
      <w:r>
        <w:rPr>
          <w:rFonts w:eastAsiaTheme="minorHAnsi" w:cstheme="minorBidi"/>
          <w:b/>
          <w:szCs w:val="22"/>
          <w:lang w:eastAsia="en-US"/>
        </w:rPr>
        <w:br w:type="page"/>
      </w:r>
    </w:p>
    <w:p w14:paraId="2C5FCF43" w14:textId="77777777" w:rsidR="000C6FA6" w:rsidRDefault="00DB17D2" w:rsidP="000C6FA6">
      <w:pPr>
        <w:rPr>
          <w:rFonts w:eastAsiaTheme="minorHAnsi" w:cstheme="minorBidi"/>
          <w:b/>
          <w:szCs w:val="22"/>
          <w:lang w:eastAsia="en-US"/>
        </w:rPr>
      </w:pPr>
      <w:r w:rsidRPr="00DB17D2">
        <w:rPr>
          <w:rFonts w:eastAsiaTheme="minorHAnsi" w:cstheme="minorBidi"/>
          <w:b/>
          <w:szCs w:val="22"/>
          <w:highlight w:val="yellow"/>
          <w:lang w:eastAsia="en-US"/>
        </w:rPr>
        <w:lastRenderedPageBreak/>
        <w:t>ARTIKEL ROOKSTOPMETHODEN</w:t>
      </w:r>
    </w:p>
    <w:p w14:paraId="5A34FD9F" w14:textId="07D5B3CF" w:rsidR="000C6FA6" w:rsidRPr="000C6FA6" w:rsidRDefault="000C6FA6" w:rsidP="000C6FA6">
      <w:pPr>
        <w:rPr>
          <w:rFonts w:eastAsiaTheme="minorHAnsi" w:cstheme="minorBidi"/>
          <w:b/>
          <w:szCs w:val="22"/>
          <w:lang w:eastAsia="en-US"/>
        </w:rPr>
      </w:pPr>
      <w:r w:rsidRPr="000C6FA6">
        <w:rPr>
          <w:rFonts w:eastAsia="Aptos" w:cs="Times New Roman"/>
          <w:noProof/>
          <w:sz w:val="24"/>
          <w:lang w:eastAsia="en-US"/>
        </w:rPr>
        <w:drawing>
          <wp:anchor distT="0" distB="0" distL="114300" distR="114300" simplePos="0" relativeHeight="251663360" behindDoc="0" locked="0" layoutInCell="1" allowOverlap="1" wp14:anchorId="53996B0F" wp14:editId="3FAD040D">
            <wp:simplePos x="0" y="0"/>
            <wp:positionH relativeFrom="column">
              <wp:posOffset>4124325</wp:posOffset>
            </wp:positionH>
            <wp:positionV relativeFrom="paragraph">
              <wp:posOffset>269240</wp:posOffset>
            </wp:positionV>
            <wp:extent cx="1878965" cy="2047875"/>
            <wp:effectExtent l="0" t="0" r="0" b="0"/>
            <wp:wrapThrough wrapText="bothSides">
              <wp:wrapPolygon edited="0">
                <wp:start x="1314" y="201"/>
                <wp:lineTo x="876" y="3215"/>
                <wp:lineTo x="876" y="19892"/>
                <wp:lineTo x="1752" y="21299"/>
                <wp:lineTo x="19709" y="21299"/>
                <wp:lineTo x="20585" y="19892"/>
                <wp:lineTo x="20366" y="1005"/>
                <wp:lineTo x="20147" y="201"/>
                <wp:lineTo x="1314" y="201"/>
              </wp:wrapPolygon>
            </wp:wrapThrough>
            <wp:docPr id="1966291035" name="Afbeelding 2" descr="Afbeelding met tekst, Tabaksproducten, Sigaret, aanste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187828" name="Afbeelding 2" descr="Afbeelding met tekst, Tabaksproducten, Sigaret, aansteker&#10;&#10;Automatisch gegenereerde beschrijving"/>
                    <pic:cNvPicPr/>
                  </pic:nvPicPr>
                  <pic:blipFill rotWithShape="1">
                    <a:blip r:embed="rId11" cstate="print">
                      <a:extLst>
                        <a:ext uri="{28A0092B-C50C-407E-A947-70E740481C1C}">
                          <a14:useLocalDpi xmlns:a14="http://schemas.microsoft.com/office/drawing/2010/main" val="0"/>
                        </a:ext>
                      </a:extLst>
                    </a:blip>
                    <a:srcRect t="8650" b="14315"/>
                    <a:stretch/>
                  </pic:blipFill>
                  <pic:spPr bwMode="auto">
                    <a:xfrm>
                      <a:off x="0" y="0"/>
                      <a:ext cx="1878965"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F297CD" w14:textId="77777777" w:rsidR="000C6FA6" w:rsidRPr="000C6FA6" w:rsidRDefault="000C6FA6" w:rsidP="000C6FA6">
      <w:pPr>
        <w:spacing w:after="160" w:line="259" w:lineRule="auto"/>
        <w:jc w:val="both"/>
        <w:rPr>
          <w:rFonts w:eastAsia="Aptos" w:cs="Times New Roman"/>
          <w:szCs w:val="22"/>
          <w:lang w:eastAsia="en-US"/>
        </w:rPr>
      </w:pPr>
      <w:r w:rsidRPr="000C6FA6">
        <w:rPr>
          <w:rFonts w:eastAsia="Aptos" w:cs="Times New Roman"/>
          <w:szCs w:val="22"/>
          <w:lang w:eastAsia="en-US"/>
        </w:rPr>
        <w:t xml:space="preserve">Op 31 mei, is het </w:t>
      </w:r>
      <w:proofErr w:type="spellStart"/>
      <w:r w:rsidRPr="000C6FA6">
        <w:rPr>
          <w:rFonts w:eastAsia="Aptos" w:cs="Times New Roman"/>
          <w:szCs w:val="22"/>
          <w:lang w:eastAsia="en-US"/>
        </w:rPr>
        <w:t>Werelddag</w:t>
      </w:r>
      <w:proofErr w:type="spellEnd"/>
      <w:r w:rsidRPr="000C6FA6">
        <w:rPr>
          <w:rFonts w:eastAsia="Aptos" w:cs="Times New Roman"/>
          <w:szCs w:val="22"/>
          <w:lang w:eastAsia="en-US"/>
        </w:rPr>
        <w:t xml:space="preserve"> zonder Tabak. Op die dag staan we even stil bij de negatieve effecten van roken op de gezondheid. Roken is nog steeds de belangrijkste vermijdbare oorzaak van ziekte en sterfte. De meeste rokers hebben spijt dat ze er ooit mee begonnen zijn en willen er weer van af. </w:t>
      </w:r>
    </w:p>
    <w:p w14:paraId="1EB6618D" w14:textId="77777777" w:rsidR="000C6FA6" w:rsidRPr="000C6FA6" w:rsidRDefault="000C6FA6" w:rsidP="000C6FA6">
      <w:pPr>
        <w:spacing w:after="160" w:line="259" w:lineRule="auto"/>
        <w:jc w:val="both"/>
        <w:rPr>
          <w:rFonts w:eastAsia="Aptos" w:cs="Times New Roman"/>
          <w:szCs w:val="22"/>
          <w:lang w:eastAsia="en-US"/>
        </w:rPr>
      </w:pPr>
      <w:r w:rsidRPr="000C6FA6">
        <w:rPr>
          <w:rFonts w:eastAsia="Aptos" w:cs="Times New Roman"/>
          <w:szCs w:val="22"/>
          <w:lang w:eastAsia="en-US"/>
        </w:rPr>
        <w:t xml:space="preserve">Stoppen met roken is een proces. Soms hebben mensen 5 of meer pogingen nodig. Blijven proberen is de boodschap. Wil je zonder hulp stoppen? Dat kan. Leg een datum vast waarop je stopt, vraag vrienden om je te steunen, noteer redenen waarom je wil stoppen, … </w:t>
      </w:r>
    </w:p>
    <w:p w14:paraId="55C91C0A" w14:textId="77777777" w:rsidR="000C6FA6" w:rsidRPr="000C6FA6" w:rsidRDefault="000C6FA6" w:rsidP="000C6FA6">
      <w:pPr>
        <w:spacing w:after="160" w:line="259" w:lineRule="auto"/>
        <w:jc w:val="both"/>
        <w:rPr>
          <w:rFonts w:eastAsia="Aptos" w:cs="Times New Roman"/>
          <w:szCs w:val="22"/>
          <w:lang w:eastAsia="en-US"/>
        </w:rPr>
      </w:pPr>
      <w:r w:rsidRPr="000C6FA6">
        <w:rPr>
          <w:rFonts w:eastAsia="Aptos" w:cs="Times New Roman"/>
          <w:szCs w:val="22"/>
          <w:lang w:eastAsia="en-US"/>
        </w:rPr>
        <w:t xml:space="preserve">Heb je liever hulp bij het stoppen? Dan kan je terecht bij: </w:t>
      </w:r>
    </w:p>
    <w:p w14:paraId="1F457FDB" w14:textId="77777777" w:rsidR="000C6FA6" w:rsidRPr="000C6FA6" w:rsidRDefault="000C6FA6" w:rsidP="000C6FA6">
      <w:pPr>
        <w:numPr>
          <w:ilvl w:val="0"/>
          <w:numId w:val="1"/>
        </w:numPr>
        <w:spacing w:after="160" w:line="259" w:lineRule="auto"/>
        <w:contextualSpacing/>
        <w:jc w:val="both"/>
        <w:rPr>
          <w:rFonts w:eastAsia="Aptos" w:cs="Times New Roman"/>
          <w:b/>
          <w:bCs/>
          <w:szCs w:val="22"/>
          <w:lang w:eastAsia="en-US"/>
        </w:rPr>
      </w:pPr>
      <w:r w:rsidRPr="000C6FA6">
        <w:rPr>
          <w:rFonts w:eastAsia="Aptos" w:cs="Times New Roman"/>
          <w:b/>
          <w:bCs/>
          <w:szCs w:val="22"/>
          <w:lang w:eastAsia="en-US"/>
        </w:rPr>
        <w:t>Een tabakoloog</w:t>
      </w:r>
    </w:p>
    <w:p w14:paraId="4846AE54" w14:textId="77777777" w:rsidR="000C6FA6" w:rsidRPr="000C6FA6" w:rsidRDefault="000C6FA6" w:rsidP="000C6FA6">
      <w:pPr>
        <w:spacing w:after="160" w:line="259" w:lineRule="auto"/>
        <w:ind w:left="284"/>
        <w:contextualSpacing/>
        <w:jc w:val="both"/>
        <w:rPr>
          <w:rFonts w:eastAsia="Aptos" w:cs="Times New Roman"/>
          <w:szCs w:val="22"/>
          <w:lang w:eastAsia="en-US"/>
        </w:rPr>
      </w:pPr>
      <w:r w:rsidRPr="000C6FA6">
        <w:rPr>
          <w:rFonts w:eastAsia="Aptos" w:cs="Times New Roman"/>
          <w:szCs w:val="22"/>
          <w:lang w:eastAsia="en-US"/>
        </w:rPr>
        <w:t xml:space="preserve">Deze coach begeleidt je bij je rookstop. Individueel of in groep. </w:t>
      </w:r>
    </w:p>
    <w:p w14:paraId="5A9AA814" w14:textId="77777777" w:rsidR="000C6FA6" w:rsidRPr="000C6FA6" w:rsidRDefault="000C6FA6" w:rsidP="000C6FA6">
      <w:pPr>
        <w:spacing w:after="160" w:line="259" w:lineRule="auto"/>
        <w:ind w:left="284"/>
        <w:contextualSpacing/>
        <w:jc w:val="both"/>
        <w:rPr>
          <w:rFonts w:eastAsia="Aptos" w:cs="Times New Roman"/>
          <w:i/>
          <w:iCs/>
          <w:szCs w:val="22"/>
          <w:lang w:eastAsia="en-US"/>
        </w:rPr>
      </w:pPr>
      <w:r w:rsidRPr="000C6FA6">
        <w:rPr>
          <w:rFonts w:eastAsia="Aptos" w:cs="Times New Roman"/>
          <w:i/>
          <w:iCs/>
          <w:szCs w:val="22"/>
          <w:lang w:eastAsia="en-US"/>
        </w:rPr>
        <w:t>www.tabakologen.be</w:t>
      </w:r>
    </w:p>
    <w:p w14:paraId="7A2EDFC1" w14:textId="77777777" w:rsidR="000C6FA6" w:rsidRPr="000C6FA6" w:rsidRDefault="000C6FA6" w:rsidP="000C6FA6">
      <w:pPr>
        <w:spacing w:after="160" w:line="259" w:lineRule="auto"/>
        <w:ind w:left="284"/>
        <w:contextualSpacing/>
        <w:jc w:val="both"/>
        <w:rPr>
          <w:rFonts w:eastAsia="Aptos" w:cs="Times New Roman"/>
          <w:szCs w:val="22"/>
          <w:lang w:eastAsia="en-US"/>
        </w:rPr>
      </w:pPr>
    </w:p>
    <w:p w14:paraId="734ADCCE" w14:textId="77777777" w:rsidR="000C6FA6" w:rsidRPr="000C6FA6" w:rsidRDefault="000C6FA6" w:rsidP="000C6FA6">
      <w:pPr>
        <w:numPr>
          <w:ilvl w:val="0"/>
          <w:numId w:val="1"/>
        </w:numPr>
        <w:spacing w:after="160" w:line="259" w:lineRule="auto"/>
        <w:contextualSpacing/>
        <w:jc w:val="both"/>
        <w:rPr>
          <w:rFonts w:eastAsia="Aptos" w:cs="Times New Roman"/>
          <w:b/>
          <w:bCs/>
          <w:szCs w:val="22"/>
          <w:lang w:eastAsia="en-US"/>
        </w:rPr>
      </w:pPr>
      <w:r w:rsidRPr="000C6FA6">
        <w:rPr>
          <w:rFonts w:eastAsia="Aptos" w:cs="Times New Roman"/>
          <w:b/>
          <w:bCs/>
          <w:szCs w:val="22"/>
          <w:lang w:eastAsia="en-US"/>
        </w:rPr>
        <w:t xml:space="preserve">Tabakstop </w:t>
      </w:r>
    </w:p>
    <w:p w14:paraId="1A05C80B" w14:textId="77777777" w:rsidR="000C6FA6" w:rsidRPr="000C6FA6" w:rsidRDefault="000C6FA6" w:rsidP="000C6FA6">
      <w:pPr>
        <w:spacing w:after="160" w:line="259" w:lineRule="auto"/>
        <w:ind w:left="284"/>
        <w:contextualSpacing/>
        <w:jc w:val="both"/>
        <w:rPr>
          <w:rFonts w:eastAsia="Aptos" w:cs="Times New Roman"/>
          <w:szCs w:val="22"/>
          <w:lang w:eastAsia="en-US"/>
        </w:rPr>
      </w:pPr>
      <w:r w:rsidRPr="000C6FA6">
        <w:rPr>
          <w:rFonts w:eastAsia="Aptos" w:cs="Times New Roman"/>
          <w:szCs w:val="22"/>
          <w:lang w:eastAsia="en-US"/>
        </w:rPr>
        <w:t>Gratis en anonieme telefoondienst voor al je vragen over stoppen met roken.</w:t>
      </w:r>
    </w:p>
    <w:p w14:paraId="6AD8158D" w14:textId="77777777" w:rsidR="000C6FA6" w:rsidRPr="000C6FA6" w:rsidRDefault="000C6FA6" w:rsidP="000C6FA6">
      <w:pPr>
        <w:spacing w:after="160" w:line="259" w:lineRule="auto"/>
        <w:ind w:left="284"/>
        <w:contextualSpacing/>
        <w:jc w:val="both"/>
        <w:rPr>
          <w:rFonts w:eastAsia="Aptos" w:cs="Times New Roman"/>
          <w:i/>
          <w:iCs/>
          <w:szCs w:val="22"/>
          <w:lang w:eastAsia="en-US"/>
        </w:rPr>
      </w:pPr>
      <w:r w:rsidRPr="000C6FA6">
        <w:rPr>
          <w:rFonts w:eastAsia="Aptos" w:cs="Times New Roman"/>
          <w:i/>
          <w:iCs/>
          <w:szCs w:val="22"/>
          <w:lang w:eastAsia="en-US"/>
        </w:rPr>
        <w:t>0800 111 00 of www.tabakologen.be</w:t>
      </w:r>
    </w:p>
    <w:p w14:paraId="7EBFADF7" w14:textId="77777777" w:rsidR="000C6FA6" w:rsidRPr="000C6FA6" w:rsidRDefault="000C6FA6" w:rsidP="000C6FA6">
      <w:pPr>
        <w:spacing w:after="160" w:line="259" w:lineRule="auto"/>
        <w:ind w:left="284"/>
        <w:contextualSpacing/>
        <w:rPr>
          <w:rFonts w:eastAsia="Aptos" w:cs="Times New Roman"/>
          <w:szCs w:val="22"/>
          <w:lang w:eastAsia="en-US"/>
        </w:rPr>
      </w:pPr>
    </w:p>
    <w:p w14:paraId="1A81E4BA" w14:textId="77777777" w:rsidR="000C6FA6" w:rsidRPr="000C6FA6" w:rsidRDefault="000C6FA6" w:rsidP="000C6FA6">
      <w:pPr>
        <w:numPr>
          <w:ilvl w:val="0"/>
          <w:numId w:val="1"/>
        </w:numPr>
        <w:spacing w:after="160" w:line="259" w:lineRule="auto"/>
        <w:contextualSpacing/>
        <w:rPr>
          <w:rFonts w:eastAsia="Aptos" w:cs="Times New Roman"/>
          <w:b/>
          <w:bCs/>
          <w:szCs w:val="22"/>
          <w:lang w:eastAsia="en-US"/>
        </w:rPr>
      </w:pPr>
      <w:r w:rsidRPr="000C6FA6">
        <w:rPr>
          <w:rFonts w:eastAsia="Aptos" w:cs="Times New Roman"/>
          <w:b/>
          <w:bCs/>
          <w:szCs w:val="22"/>
          <w:lang w:eastAsia="en-US"/>
        </w:rPr>
        <w:t>Huisarts en apotheker</w:t>
      </w:r>
    </w:p>
    <w:p w14:paraId="04308120" w14:textId="77777777" w:rsidR="000C6FA6" w:rsidRPr="000C6FA6" w:rsidRDefault="000C6FA6" w:rsidP="000C6FA6">
      <w:pPr>
        <w:spacing w:after="160" w:line="259" w:lineRule="auto"/>
        <w:ind w:left="284"/>
        <w:contextualSpacing/>
        <w:rPr>
          <w:rFonts w:eastAsia="Aptos" w:cs="Times New Roman"/>
          <w:szCs w:val="22"/>
          <w:lang w:eastAsia="en-US"/>
        </w:rPr>
      </w:pPr>
      <w:r w:rsidRPr="000C6FA6">
        <w:rPr>
          <w:rFonts w:eastAsia="Aptos" w:cs="Times New Roman"/>
          <w:szCs w:val="22"/>
          <w:lang w:eastAsia="en-US"/>
        </w:rPr>
        <w:t xml:space="preserve">Zij ondersteunen en motiveren je bij je rookstop. </w:t>
      </w:r>
    </w:p>
    <w:p w14:paraId="53D65C06" w14:textId="77777777" w:rsidR="000C6FA6" w:rsidRPr="000C6FA6" w:rsidRDefault="000C6FA6" w:rsidP="000C6FA6">
      <w:pPr>
        <w:spacing w:after="160" w:line="259" w:lineRule="auto"/>
        <w:ind w:left="284"/>
        <w:contextualSpacing/>
        <w:rPr>
          <w:rFonts w:eastAsia="Aptos" w:cs="Times New Roman"/>
          <w:szCs w:val="22"/>
          <w:lang w:eastAsia="en-US"/>
        </w:rPr>
      </w:pPr>
      <w:r w:rsidRPr="000C6FA6">
        <w:rPr>
          <w:rFonts w:eastAsia="Aptos" w:cs="Times New Roman"/>
          <w:szCs w:val="22"/>
          <w:lang w:eastAsia="en-US"/>
        </w:rPr>
        <w:t>En geven je advies over rookstopmedicatie.</w:t>
      </w:r>
    </w:p>
    <w:p w14:paraId="6195433F" w14:textId="77777777" w:rsidR="000C6FA6" w:rsidRPr="000C6FA6" w:rsidRDefault="000C6FA6" w:rsidP="000C6FA6">
      <w:pPr>
        <w:spacing w:after="160" w:line="259" w:lineRule="auto"/>
        <w:ind w:left="284"/>
        <w:contextualSpacing/>
        <w:rPr>
          <w:rFonts w:eastAsia="Aptos" w:cs="Times New Roman"/>
          <w:szCs w:val="22"/>
          <w:lang w:eastAsia="en-US"/>
        </w:rPr>
      </w:pPr>
    </w:p>
    <w:p w14:paraId="3641A566" w14:textId="77777777" w:rsidR="000C6FA6" w:rsidRPr="000C6FA6" w:rsidRDefault="000C6FA6" w:rsidP="000C6FA6">
      <w:pPr>
        <w:numPr>
          <w:ilvl w:val="0"/>
          <w:numId w:val="1"/>
        </w:numPr>
        <w:spacing w:after="160" w:line="259" w:lineRule="auto"/>
        <w:contextualSpacing/>
        <w:rPr>
          <w:rFonts w:eastAsia="Aptos" w:cs="Times New Roman"/>
          <w:b/>
          <w:bCs/>
          <w:szCs w:val="22"/>
          <w:lang w:eastAsia="en-US"/>
        </w:rPr>
      </w:pPr>
      <w:r w:rsidRPr="000C6FA6">
        <w:rPr>
          <w:rFonts w:eastAsia="Aptos" w:cs="Times New Roman"/>
          <w:b/>
          <w:bCs/>
          <w:szCs w:val="22"/>
          <w:lang w:eastAsia="en-US"/>
        </w:rPr>
        <w:t xml:space="preserve">Allen </w:t>
      </w:r>
      <w:proofErr w:type="spellStart"/>
      <w:r w:rsidRPr="000C6FA6">
        <w:rPr>
          <w:rFonts w:eastAsia="Aptos" w:cs="Times New Roman"/>
          <w:b/>
          <w:bCs/>
          <w:szCs w:val="22"/>
          <w:lang w:eastAsia="en-US"/>
        </w:rPr>
        <w:t>Carr</w:t>
      </w:r>
      <w:proofErr w:type="spellEnd"/>
    </w:p>
    <w:p w14:paraId="0F7307E9" w14:textId="77777777" w:rsidR="000C6FA6" w:rsidRPr="000C6FA6" w:rsidRDefault="000C6FA6" w:rsidP="000C6FA6">
      <w:pPr>
        <w:spacing w:after="160" w:line="259" w:lineRule="auto"/>
        <w:ind w:left="284"/>
        <w:contextualSpacing/>
        <w:rPr>
          <w:rFonts w:eastAsia="Aptos" w:cs="Times New Roman"/>
          <w:szCs w:val="22"/>
          <w:lang w:eastAsia="en-US"/>
        </w:rPr>
      </w:pPr>
      <w:r w:rsidRPr="000C6FA6">
        <w:rPr>
          <w:rFonts w:eastAsia="Aptos" w:cs="Times New Roman"/>
          <w:szCs w:val="22"/>
          <w:lang w:eastAsia="en-US"/>
        </w:rPr>
        <w:t>Eén groepssessie van 6u om je ideeën over roken te veranderen en je motivatie om te stoppen te versterken.</w:t>
      </w:r>
    </w:p>
    <w:p w14:paraId="4B031E8E" w14:textId="77777777" w:rsidR="000C6FA6" w:rsidRPr="000C6FA6" w:rsidRDefault="000C6FA6" w:rsidP="000C6FA6">
      <w:pPr>
        <w:spacing w:after="160" w:line="259" w:lineRule="auto"/>
        <w:ind w:left="284"/>
        <w:contextualSpacing/>
        <w:rPr>
          <w:rFonts w:eastAsia="Aptos" w:cs="Times New Roman"/>
          <w:szCs w:val="22"/>
          <w:lang w:eastAsia="en-US"/>
        </w:rPr>
      </w:pPr>
    </w:p>
    <w:p w14:paraId="51B80E2B" w14:textId="77777777" w:rsidR="000C6FA6" w:rsidRPr="000C6FA6" w:rsidRDefault="000C6FA6" w:rsidP="000C6FA6">
      <w:pPr>
        <w:numPr>
          <w:ilvl w:val="0"/>
          <w:numId w:val="1"/>
        </w:numPr>
        <w:spacing w:after="160" w:line="259" w:lineRule="auto"/>
        <w:contextualSpacing/>
        <w:rPr>
          <w:rFonts w:eastAsia="Aptos" w:cs="Times New Roman"/>
          <w:b/>
          <w:bCs/>
          <w:szCs w:val="22"/>
          <w:lang w:eastAsia="en-US"/>
        </w:rPr>
      </w:pPr>
      <w:r w:rsidRPr="000C6FA6">
        <w:rPr>
          <w:rFonts w:eastAsia="Aptos" w:cs="Times New Roman"/>
          <w:b/>
          <w:bCs/>
          <w:szCs w:val="22"/>
          <w:lang w:eastAsia="en-US"/>
        </w:rPr>
        <w:t xml:space="preserve">Rookstopmedicatie </w:t>
      </w:r>
    </w:p>
    <w:p w14:paraId="1D0466A2" w14:textId="77777777" w:rsidR="000C6FA6" w:rsidRPr="000C6FA6" w:rsidRDefault="000C6FA6" w:rsidP="000C6FA6">
      <w:pPr>
        <w:spacing w:after="160" w:line="259" w:lineRule="auto"/>
        <w:ind w:left="284"/>
        <w:contextualSpacing/>
        <w:rPr>
          <w:rFonts w:eastAsia="Aptos" w:cs="Times New Roman"/>
          <w:szCs w:val="22"/>
          <w:lang w:eastAsia="en-US"/>
        </w:rPr>
      </w:pPr>
      <w:r w:rsidRPr="000C6FA6">
        <w:rPr>
          <w:rFonts w:eastAsia="Aptos" w:cs="Times New Roman"/>
          <w:szCs w:val="22"/>
          <w:lang w:eastAsia="en-US"/>
        </w:rPr>
        <w:t xml:space="preserve">Medicijnen helpen bij lichamelijke verslaving aan nicotine. </w:t>
      </w:r>
    </w:p>
    <w:p w14:paraId="4CE2149D" w14:textId="77777777" w:rsidR="000C6FA6" w:rsidRPr="000C6FA6" w:rsidRDefault="000C6FA6" w:rsidP="000C6FA6">
      <w:pPr>
        <w:spacing w:after="160" w:line="259" w:lineRule="auto"/>
        <w:ind w:left="284"/>
        <w:contextualSpacing/>
        <w:rPr>
          <w:rFonts w:eastAsia="Aptos" w:cs="Times New Roman"/>
          <w:szCs w:val="22"/>
          <w:lang w:eastAsia="en-US"/>
        </w:rPr>
      </w:pPr>
      <w:r w:rsidRPr="000C6FA6">
        <w:rPr>
          <w:rFonts w:eastAsia="Aptos" w:cs="Times New Roman"/>
          <w:szCs w:val="22"/>
          <w:lang w:eastAsia="en-US"/>
        </w:rPr>
        <w:t>Vraag raad aan je huisarts of apotheker.</w:t>
      </w:r>
    </w:p>
    <w:p w14:paraId="183DBAFB" w14:textId="77777777" w:rsidR="000C6FA6" w:rsidRPr="000C6FA6" w:rsidRDefault="000C6FA6" w:rsidP="000C6FA6">
      <w:pPr>
        <w:spacing w:after="160" w:line="259" w:lineRule="auto"/>
        <w:ind w:left="284"/>
        <w:contextualSpacing/>
        <w:rPr>
          <w:rFonts w:eastAsia="Aptos" w:cs="Times New Roman"/>
          <w:szCs w:val="22"/>
          <w:lang w:eastAsia="en-US"/>
        </w:rPr>
      </w:pPr>
    </w:p>
    <w:p w14:paraId="133AF0E6" w14:textId="77777777" w:rsidR="000C6FA6" w:rsidRPr="000C6FA6" w:rsidRDefault="000C6FA6" w:rsidP="000C6FA6">
      <w:pPr>
        <w:numPr>
          <w:ilvl w:val="0"/>
          <w:numId w:val="1"/>
        </w:numPr>
        <w:spacing w:after="160" w:line="259" w:lineRule="auto"/>
        <w:contextualSpacing/>
        <w:rPr>
          <w:rFonts w:eastAsia="Aptos" w:cs="Times New Roman"/>
          <w:b/>
          <w:bCs/>
          <w:szCs w:val="22"/>
          <w:lang w:eastAsia="en-US"/>
        </w:rPr>
      </w:pPr>
      <w:r w:rsidRPr="000C6FA6">
        <w:rPr>
          <w:rFonts w:eastAsia="Aptos" w:cs="Times New Roman"/>
          <w:b/>
          <w:bCs/>
          <w:szCs w:val="22"/>
          <w:lang w:eastAsia="en-US"/>
        </w:rPr>
        <w:t>E-sigaret met nicotine</w:t>
      </w:r>
    </w:p>
    <w:p w14:paraId="5738667E" w14:textId="77777777" w:rsidR="000C6FA6" w:rsidRPr="000C6FA6" w:rsidRDefault="000C6FA6" w:rsidP="000C6FA6">
      <w:pPr>
        <w:spacing w:after="160" w:line="259" w:lineRule="auto"/>
        <w:ind w:left="284"/>
        <w:contextualSpacing/>
        <w:rPr>
          <w:rFonts w:eastAsia="Aptos" w:cs="Times New Roman"/>
          <w:szCs w:val="22"/>
          <w:lang w:eastAsia="en-US"/>
        </w:rPr>
      </w:pPr>
      <w:r w:rsidRPr="000C6FA6">
        <w:rPr>
          <w:rFonts w:eastAsia="Aptos" w:cs="Times New Roman"/>
          <w:szCs w:val="22"/>
          <w:lang w:eastAsia="en-US"/>
        </w:rPr>
        <w:t xml:space="preserve">De e-sigaret met nicotine kan een hulpmiddel zijn bij rookstop. </w:t>
      </w:r>
    </w:p>
    <w:p w14:paraId="29C0DFCB" w14:textId="77777777" w:rsidR="000C6FA6" w:rsidRPr="000C6FA6" w:rsidRDefault="000C6FA6" w:rsidP="000C6FA6">
      <w:pPr>
        <w:spacing w:after="160" w:line="259" w:lineRule="auto"/>
        <w:ind w:left="284"/>
        <w:contextualSpacing/>
        <w:rPr>
          <w:rFonts w:eastAsia="Aptos" w:cs="Times New Roman"/>
          <w:szCs w:val="22"/>
          <w:lang w:eastAsia="en-US"/>
        </w:rPr>
      </w:pPr>
      <w:r w:rsidRPr="000C6FA6">
        <w:rPr>
          <w:rFonts w:eastAsia="Aptos" w:cs="Times New Roman"/>
          <w:szCs w:val="22"/>
          <w:lang w:eastAsia="en-US"/>
        </w:rPr>
        <w:t xml:space="preserve">Gebruik tabak en de e-sigaret niet samen. En stop na een tijd best met </w:t>
      </w:r>
      <w:proofErr w:type="spellStart"/>
      <w:r w:rsidRPr="000C6FA6">
        <w:rPr>
          <w:rFonts w:eastAsia="Aptos" w:cs="Times New Roman"/>
          <w:szCs w:val="22"/>
          <w:lang w:eastAsia="en-US"/>
        </w:rPr>
        <w:t>vapen</w:t>
      </w:r>
      <w:proofErr w:type="spellEnd"/>
      <w:r w:rsidRPr="000C6FA6">
        <w:rPr>
          <w:rFonts w:eastAsia="Aptos" w:cs="Times New Roman"/>
          <w:szCs w:val="22"/>
          <w:lang w:eastAsia="en-US"/>
        </w:rPr>
        <w:t>, want de effecten op lange termijn zijn nog niet bekend.</w:t>
      </w:r>
    </w:p>
    <w:p w14:paraId="6756376D" w14:textId="77777777" w:rsidR="000C6FA6" w:rsidRPr="000C6FA6" w:rsidRDefault="000C6FA6" w:rsidP="000C6FA6">
      <w:pPr>
        <w:spacing w:after="160" w:line="259" w:lineRule="auto"/>
        <w:ind w:left="284"/>
        <w:contextualSpacing/>
        <w:rPr>
          <w:rFonts w:eastAsia="Aptos" w:cs="Times New Roman"/>
          <w:szCs w:val="22"/>
          <w:lang w:eastAsia="en-US"/>
        </w:rPr>
      </w:pPr>
    </w:p>
    <w:p w14:paraId="719931C7" w14:textId="77777777" w:rsidR="000C6FA6" w:rsidRPr="000C6FA6" w:rsidRDefault="000C6FA6" w:rsidP="000C6FA6">
      <w:pPr>
        <w:spacing w:after="160" w:line="259" w:lineRule="auto"/>
        <w:ind w:left="284"/>
        <w:contextualSpacing/>
        <w:rPr>
          <w:rFonts w:eastAsia="Aptos" w:cs="Times New Roman"/>
          <w:szCs w:val="22"/>
          <w:lang w:eastAsia="en-US"/>
        </w:rPr>
      </w:pPr>
      <w:r w:rsidRPr="000C6FA6">
        <w:rPr>
          <w:rFonts w:ascii="Aptos" w:eastAsia="Aptos" w:hAnsi="Aptos" w:cs="Times New Roman"/>
          <w:noProof/>
          <w:szCs w:val="22"/>
          <w:lang w:eastAsia="en-US"/>
        </w:rPr>
        <w:drawing>
          <wp:anchor distT="0" distB="0" distL="114300" distR="114300" simplePos="0" relativeHeight="251662336" behindDoc="0" locked="0" layoutInCell="1" allowOverlap="1" wp14:anchorId="6B814C40" wp14:editId="72AAACD6">
            <wp:simplePos x="0" y="0"/>
            <wp:positionH relativeFrom="column">
              <wp:posOffset>3567430</wp:posOffset>
            </wp:positionH>
            <wp:positionV relativeFrom="paragraph">
              <wp:posOffset>56515</wp:posOffset>
            </wp:positionV>
            <wp:extent cx="1123950" cy="1123950"/>
            <wp:effectExtent l="0" t="0" r="0" b="0"/>
            <wp:wrapThrough wrapText="bothSides">
              <wp:wrapPolygon edited="0">
                <wp:start x="0" y="0"/>
                <wp:lineTo x="0" y="21234"/>
                <wp:lineTo x="21234" y="21234"/>
                <wp:lineTo x="21234" y="0"/>
                <wp:lineTo x="0" y="0"/>
              </wp:wrapPolygon>
            </wp:wrapThrough>
            <wp:docPr id="848864955" name="Afbeelding 4" descr="Afbeelding met patroon, plein, pixel, kruiswoordpuzz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864955" name="Afbeelding 4" descr="Afbeelding met patroon, plein, pixel, kruiswoordpuzzel&#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178FB0" w14:textId="77777777" w:rsidR="000C6FA6" w:rsidRPr="000C6FA6" w:rsidRDefault="000C6FA6" w:rsidP="000C6FA6">
      <w:pPr>
        <w:spacing w:after="160" w:line="259" w:lineRule="auto"/>
        <w:ind w:left="284"/>
        <w:contextualSpacing/>
        <w:rPr>
          <w:rFonts w:eastAsia="Aptos" w:cs="Times New Roman"/>
          <w:szCs w:val="22"/>
          <w:lang w:eastAsia="en-US"/>
        </w:rPr>
      </w:pPr>
      <w:r w:rsidRPr="000C6FA6">
        <w:rPr>
          <w:rFonts w:eastAsia="Aptos" w:cs="Times New Roman"/>
          <w:szCs w:val="22"/>
          <w:lang w:eastAsia="en-US"/>
        </w:rPr>
        <w:t xml:space="preserve">Meer info over hoe je kan stoppen? </w:t>
      </w:r>
    </w:p>
    <w:p w14:paraId="2BF01819" w14:textId="3A5705F0" w:rsidR="000C6FA6" w:rsidRPr="000C6FA6" w:rsidRDefault="000C6FA6" w:rsidP="000C6FA6">
      <w:pPr>
        <w:spacing w:after="160" w:line="259" w:lineRule="auto"/>
        <w:ind w:left="284"/>
        <w:contextualSpacing/>
        <w:rPr>
          <w:rFonts w:eastAsia="Aptos" w:cs="Times New Roman"/>
          <w:szCs w:val="22"/>
          <w:lang w:eastAsia="en-US"/>
        </w:rPr>
      </w:pPr>
      <w:r>
        <w:rPr>
          <w:noProof/>
        </w:rPr>
        <w:drawing>
          <wp:anchor distT="0" distB="0" distL="114300" distR="114300" simplePos="0" relativeHeight="251664384" behindDoc="1" locked="0" layoutInCell="1" allowOverlap="1" wp14:anchorId="148C8591" wp14:editId="573F5DC0">
            <wp:simplePos x="0" y="0"/>
            <wp:positionH relativeFrom="column">
              <wp:posOffset>4908550</wp:posOffset>
            </wp:positionH>
            <wp:positionV relativeFrom="paragraph">
              <wp:posOffset>134620</wp:posOffset>
            </wp:positionV>
            <wp:extent cx="1169670" cy="594360"/>
            <wp:effectExtent l="0" t="0" r="0" b="0"/>
            <wp:wrapTight wrapText="bothSides">
              <wp:wrapPolygon edited="0">
                <wp:start x="0" y="0"/>
                <wp:lineTo x="0" y="20769"/>
                <wp:lineTo x="21107" y="20769"/>
                <wp:lineTo x="2110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dden-West-Vlaander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670" cy="594360"/>
                    </a:xfrm>
                    <a:prstGeom prst="rect">
                      <a:avLst/>
                    </a:prstGeom>
                  </pic:spPr>
                </pic:pic>
              </a:graphicData>
            </a:graphic>
            <wp14:sizeRelH relativeFrom="margin">
              <wp14:pctWidth>0</wp14:pctWidth>
            </wp14:sizeRelH>
            <wp14:sizeRelV relativeFrom="margin">
              <wp14:pctHeight>0</wp14:pctHeight>
            </wp14:sizeRelV>
          </wp:anchor>
        </w:drawing>
      </w:r>
    </w:p>
    <w:p w14:paraId="34D943A9" w14:textId="77777777" w:rsidR="000C6FA6" w:rsidRPr="000C6FA6" w:rsidRDefault="000C6FA6" w:rsidP="000C6FA6">
      <w:pPr>
        <w:spacing w:after="160" w:line="259" w:lineRule="auto"/>
        <w:ind w:left="284"/>
        <w:contextualSpacing/>
        <w:rPr>
          <w:rFonts w:eastAsia="Aptos" w:cs="Times New Roman"/>
          <w:szCs w:val="22"/>
          <w:lang w:eastAsia="en-US"/>
        </w:rPr>
      </w:pPr>
      <w:r w:rsidRPr="000C6FA6">
        <w:rPr>
          <w:rFonts w:eastAsia="Aptos" w:cs="Times New Roman"/>
          <w:szCs w:val="22"/>
          <w:lang w:eastAsia="en-US"/>
        </w:rPr>
        <w:t xml:space="preserve">Surf naar: </w:t>
      </w:r>
      <w:hyperlink r:id="rId14" w:history="1">
        <w:r w:rsidRPr="000C6FA6">
          <w:rPr>
            <w:rFonts w:eastAsia="Aptos" w:cs="Times New Roman"/>
            <w:color w:val="467886"/>
            <w:szCs w:val="22"/>
            <w:u w:val="single"/>
            <w:lang w:eastAsia="en-US"/>
          </w:rPr>
          <w:t>www.gezondleven.be/hoestoppenmetroken</w:t>
        </w:r>
      </w:hyperlink>
      <w:r w:rsidRPr="000C6FA6">
        <w:rPr>
          <w:rFonts w:eastAsia="Aptos" w:cs="Times New Roman"/>
          <w:szCs w:val="22"/>
          <w:lang w:eastAsia="en-US"/>
        </w:rPr>
        <w:t xml:space="preserve"> </w:t>
      </w:r>
    </w:p>
    <w:p w14:paraId="0E05764D" w14:textId="77777777" w:rsidR="000C6FA6" w:rsidRPr="000C6FA6" w:rsidRDefault="000C6FA6" w:rsidP="000C6FA6">
      <w:pPr>
        <w:spacing w:after="160" w:line="259" w:lineRule="auto"/>
        <w:ind w:left="284"/>
        <w:contextualSpacing/>
        <w:rPr>
          <w:rFonts w:eastAsia="Aptos" w:cs="Times New Roman"/>
          <w:szCs w:val="22"/>
          <w:lang w:val="fr-FR" w:eastAsia="en-US"/>
        </w:rPr>
      </w:pPr>
      <w:r w:rsidRPr="000C6FA6">
        <w:rPr>
          <w:rFonts w:eastAsia="Aptos" w:cs="Times New Roman"/>
          <w:szCs w:val="22"/>
          <w:lang w:val="fr-FR" w:eastAsia="en-US"/>
        </w:rPr>
        <w:t>of  scan de QR-code.</w:t>
      </w:r>
    </w:p>
    <w:p w14:paraId="02981B87" w14:textId="779215B0" w:rsidR="000C6FA6" w:rsidRPr="000C6FA6" w:rsidRDefault="000C6FA6" w:rsidP="000C6FA6">
      <w:pPr>
        <w:spacing w:after="160" w:line="259" w:lineRule="auto"/>
        <w:ind w:left="284"/>
        <w:contextualSpacing/>
        <w:rPr>
          <w:rFonts w:eastAsia="Aptos" w:cs="Times New Roman"/>
          <w:szCs w:val="22"/>
          <w:lang w:val="fr-FR" w:eastAsia="en-US"/>
        </w:rPr>
      </w:pPr>
    </w:p>
    <w:p w14:paraId="2064BC52" w14:textId="228B3E5A" w:rsidR="000C6FA6" w:rsidRPr="000C6FA6" w:rsidRDefault="000C6FA6" w:rsidP="000C6FA6">
      <w:pPr>
        <w:spacing w:after="160" w:line="259" w:lineRule="auto"/>
        <w:rPr>
          <w:rFonts w:eastAsia="Aptos" w:cs="Times New Roman"/>
          <w:szCs w:val="22"/>
          <w:lang w:val="fr-FR" w:eastAsia="en-US"/>
        </w:rPr>
      </w:pPr>
    </w:p>
    <w:p w14:paraId="148C858B" w14:textId="4EA97D79" w:rsidR="00FC2072" w:rsidRDefault="00FC2072">
      <w:r>
        <w:t xml:space="preserve">                           </w:t>
      </w:r>
    </w:p>
    <w:sectPr w:rsidR="00FC2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notTrueType/>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176D9"/>
    <w:multiLevelType w:val="hybridMultilevel"/>
    <w:tmpl w:val="5472FEAE"/>
    <w:lvl w:ilvl="0" w:tplc="B6127F6C">
      <w:start w:val="8720"/>
      <w:numFmt w:val="bullet"/>
      <w:lvlText w:val="-"/>
      <w:lvlJc w:val="left"/>
      <w:pPr>
        <w:ind w:left="284" w:hanging="284"/>
      </w:pPr>
      <w:rPr>
        <w:rFonts w:ascii="Source Sans Pro" w:hAnsi="Source Sans Pro" w:hint="default"/>
        <w:b/>
        <w:color w:val="auto"/>
        <w:sz w:val="22"/>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480F1ABE"/>
    <w:multiLevelType w:val="hybridMultilevel"/>
    <w:tmpl w:val="261A1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69218117">
    <w:abstractNumId w:val="0"/>
  </w:num>
  <w:num w:numId="2" w16cid:durableId="2007391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CD"/>
    <w:rsid w:val="000B2131"/>
    <w:rsid w:val="000C6FA6"/>
    <w:rsid w:val="00191B18"/>
    <w:rsid w:val="001F45B1"/>
    <w:rsid w:val="002410EC"/>
    <w:rsid w:val="003347AE"/>
    <w:rsid w:val="00367A2D"/>
    <w:rsid w:val="0044423F"/>
    <w:rsid w:val="00552451"/>
    <w:rsid w:val="006E0F7D"/>
    <w:rsid w:val="0078361A"/>
    <w:rsid w:val="007C05B9"/>
    <w:rsid w:val="007D6444"/>
    <w:rsid w:val="00945596"/>
    <w:rsid w:val="00A1718C"/>
    <w:rsid w:val="00A8390A"/>
    <w:rsid w:val="00AF02EB"/>
    <w:rsid w:val="00B231D2"/>
    <w:rsid w:val="00B34A0B"/>
    <w:rsid w:val="00BD63B6"/>
    <w:rsid w:val="00C306C3"/>
    <w:rsid w:val="00DA0A13"/>
    <w:rsid w:val="00DB17D2"/>
    <w:rsid w:val="00E2583A"/>
    <w:rsid w:val="00ED4E18"/>
    <w:rsid w:val="00F97CCD"/>
    <w:rsid w:val="00FC2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8C8575"/>
  <w15:chartTrackingRefBased/>
  <w15:docId w15:val="{32DB1FDB-77B9-481B-8810-60376A10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7AE"/>
    <w:pPr>
      <w:spacing w:after="0" w:line="240" w:lineRule="auto"/>
    </w:pPr>
    <w:rPr>
      <w:rFonts w:ascii="Source Sans Pro" w:hAnsi="Source Sans Pro" w:cs="Calibri"/>
      <w:szCs w:val="24"/>
      <w:lang w:eastAsia="nl-BE"/>
    </w:rPr>
  </w:style>
  <w:style w:type="paragraph" w:styleId="Kop1">
    <w:name w:val="heading 1"/>
    <w:basedOn w:val="Standaard"/>
    <w:next w:val="Standaard"/>
    <w:link w:val="Kop1Char"/>
    <w:uiPriority w:val="9"/>
    <w:qFormat/>
    <w:rsid w:val="0078361A"/>
    <w:pPr>
      <w:keepNext/>
      <w:keepLines/>
      <w:spacing w:before="240"/>
      <w:outlineLvl w:val="0"/>
    </w:pPr>
    <w:rPr>
      <w:rFonts w:eastAsiaTheme="majorEastAsia" w:cstheme="majorBidi"/>
      <w:color w:val="19828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Logo">
    <w:name w:val="Kop 1 Logo"/>
    <w:basedOn w:val="Kop1"/>
    <w:next w:val="Standaard"/>
    <w:link w:val="Kop1LogoChar"/>
    <w:qFormat/>
    <w:rsid w:val="00A8390A"/>
    <w:pPr>
      <w:shd w:val="clear" w:color="auto" w:fill="FFFFFF"/>
      <w:spacing w:after="150" w:line="270" w:lineRule="atLeast"/>
      <w:textAlignment w:val="baseline"/>
    </w:pPr>
    <w:rPr>
      <w:rFonts w:eastAsia="Times New Roman" w:cs="Arial"/>
      <w:b/>
      <w:sz w:val="28"/>
      <w:szCs w:val="20"/>
    </w:rPr>
  </w:style>
  <w:style w:type="character" w:customStyle="1" w:styleId="Kop1LogoChar">
    <w:name w:val="Kop 1 Logo Char"/>
    <w:basedOn w:val="Kop1Char"/>
    <w:link w:val="Kop1Logo"/>
    <w:rsid w:val="00A8390A"/>
    <w:rPr>
      <w:rFonts w:ascii="Source Sans Pro" w:eastAsia="Times New Roman" w:hAnsi="Source Sans Pro" w:cs="Arial"/>
      <w:b/>
      <w:color w:val="198282"/>
      <w:sz w:val="28"/>
      <w:szCs w:val="20"/>
      <w:shd w:val="clear" w:color="auto" w:fill="FFFFFF"/>
      <w:lang w:eastAsia="nl-BE"/>
    </w:rPr>
  </w:style>
  <w:style w:type="character" w:customStyle="1" w:styleId="Kop1Char">
    <w:name w:val="Kop 1 Char"/>
    <w:basedOn w:val="Standaardalinea-lettertype"/>
    <w:link w:val="Kop1"/>
    <w:uiPriority w:val="9"/>
    <w:rsid w:val="0078361A"/>
    <w:rPr>
      <w:rFonts w:ascii="Source Sans Pro" w:eastAsiaTheme="majorEastAsia" w:hAnsi="Source Sans Pro" w:cstheme="majorBidi"/>
      <w:color w:val="198282"/>
      <w:sz w:val="32"/>
      <w:szCs w:val="32"/>
    </w:rPr>
  </w:style>
  <w:style w:type="character" w:styleId="Hyperlink">
    <w:name w:val="Hyperlink"/>
    <w:basedOn w:val="Standaardalinea-lettertype"/>
    <w:uiPriority w:val="99"/>
    <w:unhideWhenUsed/>
    <w:rsid w:val="00F97CCD"/>
    <w:rPr>
      <w:color w:val="0000FF" w:themeColor="hyperlink"/>
      <w:u w:val="single"/>
    </w:rPr>
  </w:style>
  <w:style w:type="paragraph" w:styleId="Lijstalinea">
    <w:name w:val="List Paragraph"/>
    <w:aliases w:val="Opsomming"/>
    <w:basedOn w:val="Standaard"/>
    <w:uiPriority w:val="34"/>
    <w:qFormat/>
    <w:rsid w:val="00444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gezondleven.be/hoestoppenmetrok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8" ma:contentTypeDescription="Een nieuw document maken." ma:contentTypeScope="" ma:versionID="978f8927f2bd55ede19c5cd469b43c7e">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1ded2af1465b9f4c87d5b5e1ca42871e"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62D7C-C4D6-4290-A6AA-63699656B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2E605-26A3-46DE-85B4-A595FA5C7690}">
  <ds:schemaRefs>
    <ds:schemaRef ds:uri="http://schemas.microsoft.com/office/2006/metadata/properties"/>
    <ds:schemaRef ds:uri="http://schemas.microsoft.com/office/infopath/2007/PartnerControls"/>
    <ds:schemaRef ds:uri="1a91f723-6ee4-4554-afa1-b124fae2e5d7"/>
    <ds:schemaRef ds:uri="84630fda-0515-42f1-b0be-3a4858f3d033"/>
  </ds:schemaRefs>
</ds:datastoreItem>
</file>

<file path=customXml/itemProps3.xml><?xml version="1.0" encoding="utf-8"?>
<ds:datastoreItem xmlns:ds="http://schemas.openxmlformats.org/officeDocument/2006/customXml" ds:itemID="{28951B13-EDD4-4679-BE72-6C5CDCE84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Delepierre</dc:creator>
  <cp:keywords/>
  <dc:description/>
  <cp:lastModifiedBy>Joke Delepierre</cp:lastModifiedBy>
  <cp:revision>8</cp:revision>
  <dcterms:created xsi:type="dcterms:W3CDTF">2024-02-14T11:02:00Z</dcterms:created>
  <dcterms:modified xsi:type="dcterms:W3CDTF">2024-02-14T11:07:00Z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0x0101003867F9E262B3594CBC18B4A340DB356D</vt:lpwstr>
  </property>
  <property fmtid="{D5CDD505-2E9C-101B-9397-08002B2CF9AE}" pid="3" name="MediaServiceImageTags">
    <vt:lpwstr/>
  </property>
</Properties>
</file>